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19 May - 30 May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(19 May):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(20 May):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(21 May):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(22 May):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(23 May):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(24 May):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25 - 28 ):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29): At Sea</w:t>
            </w:r>
          </w:p>
          <w:p>
            <w:pPr/>
            <w:r>
              <w:rPr/>
              <w:t xml:space="preserve">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30):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US$ 5 395</w:t>
            </w:r>
          </w:p>
        </w:tc>
        <w:tc>
          <w:tcPr>
            <w:tcW w:w="1500" w:type="dxa"/>
          </w:tcPr>
          <w:p>
            <w:pPr>
              <w:spacing w:before="50" w:after="50"/>
            </w:pPr>
            <w:r>
              <w:rPr>
                <w:strike/>
              </w:rPr>
              <w:t xml:space="preserve">US$ 7 495</w:t>
            </w:r>
          </w:p>
        </w:tc>
        <w:tc>
          <w:tcPr>
            <w:tcW w:w="1500" w:type="dxa"/>
          </w:tcPr>
          <w:p>
            <w:pPr>
              <w:spacing w:before="50" w:after="50"/>
            </w:pPr>
            <w:r>
              <w:rPr>
                <w:strike/>
              </w:rPr>
              <w:t xml:space="preserve">US$ 11 195</w:t>
            </w:r>
          </w:p>
        </w:tc>
        <w:tc>
          <w:tcPr>
            <w:tcW w:w="1500" w:type="dxa"/>
          </w:tcPr>
          <w:p>
            <w:pPr>
              <w:spacing w:before="50" w:after="50"/>
            </w:pPr>
            <w:r>
              <w:rPr>
                <w:strike/>
              </w:rPr>
              <w:t xml:space="preserve">US$ 7 995</w:t>
            </w:r>
          </w:p>
        </w:tc>
        <w:tc>
          <w:tcPr>
            <w:tcW w:w="1500" w:type="dxa"/>
          </w:tcPr>
          <w:p>
            <w:pPr>
              <w:spacing w:before="50" w:after="50"/>
            </w:pPr>
            <w:r>
              <w:rPr>
                <w:strike/>
              </w:rPr>
              <w:t xml:space="preserve">US$ 8 195</w:t>
            </w:r>
          </w:p>
        </w:tc>
        <w:tc>
          <w:tcPr>
            <w:tcW w:w="1500" w:type="dxa"/>
          </w:tcPr>
          <w:p>
            <w:pPr>
              <w:spacing w:before="50" w:after="50"/>
            </w:pPr>
            <w:r>
              <w:rPr>
                <w:strike/>
              </w:rPr>
              <w:t xml:space="preserve">US$ 9 195</w:t>
            </w:r>
          </w:p>
        </w:tc>
        <w:tc>
          <w:tcPr>
            <w:tcW w:w="1500" w:type="dxa"/>
          </w:tcPr>
          <w:p>
            <w:pPr>
              <w:spacing w:before="50" w:after="50"/>
            </w:pPr>
            <w:r>
              <w:rPr>
                <w:strike/>
              </w:rPr>
              <w:t xml:space="preserve">US$ 10 095</w:t>
            </w:r>
          </w:p>
        </w:tc>
        <w:tc>
          <w:tcPr>
            <w:tcW w:w="1500" w:type="dxa"/>
          </w:tcPr>
          <w:p>
            <w:pPr>
              <w:spacing w:before="50" w:after="50"/>
            </w:pPr>
            <w:r>
              <w:rPr>
                <w:strike/>
              </w:rPr>
              <w:t xml:space="preserve">US$ 12 895</w:t>
            </w:r>
          </w:p>
        </w:tc>
      </w:tr>
      <w:tr>
        <w:trPr/>
        <w:tc>
          <w:tcPr>
            <w:tcW w:w="1500" w:type="dxa"/>
          </w:tcPr>
          <w:p>
            <w:pPr>
              <w:spacing w:before="50" w:after="50"/>
            </w:pPr>
            <w:r>
              <w:rPr/>
              <w:t xml:space="preserve">US$ 4 046</w:t>
            </w:r>
          </w:p>
        </w:tc>
        <w:tc>
          <w:tcPr>
            <w:tcW w:w="1500" w:type="dxa"/>
          </w:tcPr>
          <w:p>
            <w:pPr>
              <w:spacing w:before="50" w:after="50"/>
            </w:pPr>
            <w:r>
              <w:rPr/>
              <w:t xml:space="preserve">US$ 5 621</w:t>
            </w:r>
          </w:p>
        </w:tc>
        <w:tc>
          <w:tcPr>
            <w:tcW w:w="1500" w:type="dxa"/>
          </w:tcPr>
          <w:p>
            <w:pPr>
              <w:spacing w:before="50" w:after="50"/>
            </w:pPr>
            <w:r>
              <w:rPr/>
              <w:t xml:space="preserve">US$ 8 396</w:t>
            </w:r>
          </w:p>
        </w:tc>
        <w:tc>
          <w:tcPr>
            <w:tcW w:w="1500" w:type="dxa"/>
          </w:tcPr>
          <w:p>
            <w:pPr>
              <w:spacing w:before="50" w:after="50"/>
            </w:pPr>
            <w:r>
              <w:rPr/>
              <w:t xml:space="preserve">US$ 5 996</w:t>
            </w:r>
          </w:p>
        </w:tc>
        <w:tc>
          <w:tcPr>
            <w:tcW w:w="1500" w:type="dxa"/>
          </w:tcPr>
          <w:p>
            <w:pPr>
              <w:spacing w:before="50" w:after="50"/>
            </w:pPr>
            <w:r>
              <w:rPr/>
              <w:t xml:space="preserve">US$ 6 146</w:t>
            </w:r>
          </w:p>
        </w:tc>
        <w:tc>
          <w:tcPr>
            <w:tcW w:w="1500" w:type="dxa"/>
          </w:tcPr>
          <w:p>
            <w:pPr>
              <w:spacing w:before="50" w:after="50"/>
            </w:pPr>
            <w:r>
              <w:rPr/>
              <w:t xml:space="preserve">US$ 6 896</w:t>
            </w:r>
          </w:p>
        </w:tc>
        <w:tc>
          <w:tcPr>
            <w:tcW w:w="1500" w:type="dxa"/>
          </w:tcPr>
          <w:p>
            <w:pPr>
              <w:spacing w:before="50" w:after="50"/>
            </w:pPr>
            <w:r>
              <w:rPr/>
              <w:t xml:space="preserve">US$ 7 571</w:t>
            </w:r>
          </w:p>
        </w:tc>
        <w:tc>
          <w:tcPr>
            <w:tcW w:w="1500" w:type="dxa"/>
          </w:tcPr>
          <w:p>
            <w:pPr>
              <w:spacing w:before="50" w:after="50"/>
            </w:pPr>
            <w:r>
              <w:rPr/>
              <w:t xml:space="preserve">US$ 9 671</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2024-05-18T17:20:59+00:00</dcterms:created>
  <dcterms:modified xsi:type="dcterms:W3CDTF">2024-05-18T17:20:59+00:00</dcterms:modified>
</cp:coreProperties>
</file>

<file path=docProps/custom.xml><?xml version="1.0" encoding="utf-8"?>
<Properties xmlns="http://schemas.openxmlformats.org/officeDocument/2006/custom-properties" xmlns:vt="http://schemas.openxmlformats.org/officeDocument/2006/docPropsVTypes"/>
</file>